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08" w:rsidRPr="009D35A7" w:rsidRDefault="0013571E" w:rsidP="00B01873">
      <w:pPr>
        <w:jc w:val="center"/>
        <w:rPr>
          <w:rFonts w:ascii="Bookman Old Style" w:hAnsi="Bookman Old Style"/>
          <w:b/>
        </w:rPr>
      </w:pPr>
      <w:r w:rsidRPr="009D35A7">
        <w:rPr>
          <w:rFonts w:ascii="Bookman Old Style" w:hAnsi="Bookman Old Style"/>
          <w:b/>
        </w:rPr>
        <w:t>Prairie Connemara Farm</w:t>
      </w:r>
      <w:r w:rsidR="00B01873" w:rsidRPr="009D35A7">
        <w:rPr>
          <w:rFonts w:ascii="Bookman Old Style" w:hAnsi="Bookman Old Style"/>
          <w:b/>
        </w:rPr>
        <w:t xml:space="preserve"> – Breeding Contract</w:t>
      </w:r>
    </w:p>
    <w:p w:rsidR="0013571E" w:rsidRPr="009D35A7" w:rsidRDefault="0013571E" w:rsidP="009D35A7">
      <w:pPr>
        <w:pStyle w:val="ListParagraph"/>
        <w:spacing w:after="0"/>
        <w:ind w:left="0"/>
        <w:rPr>
          <w:rFonts w:ascii="Bookman Old Style" w:hAnsi="Bookman Old Style"/>
          <w:color w:val="000000"/>
        </w:rPr>
      </w:pPr>
      <w:r w:rsidRPr="009D35A7">
        <w:rPr>
          <w:rFonts w:ascii="Bookman Old Style" w:hAnsi="Bookman Old Style"/>
          <w:b/>
          <w:bCs/>
          <w:color w:val="000000"/>
        </w:rPr>
        <w:t>THIS AGREEMENT</w:t>
      </w:r>
      <w:r w:rsidRPr="009D35A7">
        <w:rPr>
          <w:rFonts w:ascii="Bookman Old Style" w:hAnsi="Bookman Old Style"/>
          <w:color w:val="000000"/>
        </w:rPr>
        <w:t xml:space="preserve">, made and entered into this ______(day) of _____________ (month ) in the year of _____ by and between _____________________________ (hereinafter referred to as "Mare Owner") residing at _______________________________________________ (address) ___________________________ (city) _____ (state) and Carol </w:t>
      </w:r>
      <w:proofErr w:type="spellStart"/>
      <w:r w:rsidRPr="009D35A7">
        <w:rPr>
          <w:rFonts w:ascii="Bookman Old Style" w:hAnsi="Bookman Old Style"/>
          <w:color w:val="000000"/>
        </w:rPr>
        <w:t>Siebecker</w:t>
      </w:r>
      <w:proofErr w:type="spellEnd"/>
      <w:r w:rsidRPr="009D35A7">
        <w:rPr>
          <w:rFonts w:ascii="Bookman Old Style" w:hAnsi="Bookman Old Style"/>
          <w:color w:val="000000"/>
        </w:rPr>
        <w:t xml:space="preserve"> (hereinafter "Owner of Stallion") located at Prairie Connemara Farm 7500 </w:t>
      </w:r>
      <w:r w:rsidR="00AA676D" w:rsidRPr="009D35A7">
        <w:rPr>
          <w:rFonts w:ascii="Bookman Old Style" w:hAnsi="Bookman Old Style"/>
          <w:color w:val="000000"/>
        </w:rPr>
        <w:t>North 50 West</w:t>
      </w:r>
      <w:r w:rsidRPr="009D35A7">
        <w:rPr>
          <w:rFonts w:ascii="Bookman Old Style" w:hAnsi="Bookman Old Style"/>
          <w:color w:val="000000"/>
        </w:rPr>
        <w:t>, West Lafayette, IN  47906.</w:t>
      </w:r>
    </w:p>
    <w:p w:rsidR="009D35A7" w:rsidRDefault="009D35A7" w:rsidP="009D35A7">
      <w:pPr>
        <w:pStyle w:val="Default"/>
        <w:rPr>
          <w:rFonts w:ascii="Bookman Old Style" w:hAnsi="Bookman Old Style"/>
          <w:b/>
          <w:bCs/>
          <w:sz w:val="22"/>
          <w:szCs w:val="22"/>
        </w:rPr>
      </w:pPr>
    </w:p>
    <w:p w:rsidR="00AA676D" w:rsidRPr="009D35A7" w:rsidRDefault="00AA676D" w:rsidP="009D35A7">
      <w:pPr>
        <w:pStyle w:val="Default"/>
        <w:rPr>
          <w:rFonts w:ascii="Bookman Old Style" w:hAnsi="Bookman Old Style"/>
          <w:sz w:val="22"/>
          <w:szCs w:val="22"/>
        </w:rPr>
      </w:pPr>
      <w:r w:rsidRPr="009D35A7">
        <w:rPr>
          <w:rFonts w:ascii="Bookman Old Style" w:hAnsi="Bookman Old Style"/>
          <w:b/>
          <w:bCs/>
          <w:sz w:val="22"/>
          <w:szCs w:val="22"/>
        </w:rPr>
        <w:t>WITNESS WHEREAS</w:t>
      </w:r>
      <w:r w:rsidRPr="009D35A7">
        <w:rPr>
          <w:rFonts w:ascii="Bookman Old Style" w:hAnsi="Bookman Old Style"/>
          <w:sz w:val="22"/>
          <w:szCs w:val="22"/>
        </w:rPr>
        <w:t xml:space="preserve">, Owner of Stallion warrants that she is the legal owner of BLUE RIDGE JEFFERSON, a 1998 bay Connemara stallion, Registration Number </w:t>
      </w:r>
      <w:r w:rsidR="009D35A7">
        <w:rPr>
          <w:rFonts w:ascii="Bookman Old Style" w:hAnsi="Bookman Old Style"/>
          <w:sz w:val="22"/>
          <w:szCs w:val="22"/>
        </w:rPr>
        <w:t>s 637 XXXVII</w:t>
      </w:r>
      <w:r w:rsidRPr="009D35A7">
        <w:rPr>
          <w:rFonts w:ascii="Bookman Old Style" w:hAnsi="Bookman Old Style"/>
          <w:sz w:val="22"/>
          <w:szCs w:val="22"/>
        </w:rPr>
        <w:t xml:space="preserve">; and, WHEREAS, Mare Owner warrants that s/he is the legal owner of (Name and Registration Number of Mare) ________________________ _________, described as a (color) ___________, (breed registry) _____________________ mare foaled in the year of ________, by (Sire and Registration Number) ________________________ ________and out of (Dam and Registration Number) ________________________ ________, due to foal ____________ (if applicable), AND WHEREAS BLUE RIDGE JEFFERSON will stand at stud during the 20__ season at PRAIRIE CONNEMARA FARM, and the parties hereto desire to contract for services of the Mare Owner one season's booking for 20__ to BLUE RIDGE JEFFERSON for the services of the mare named above, </w:t>
      </w:r>
    </w:p>
    <w:p w:rsidR="00AA676D" w:rsidRPr="009D35A7" w:rsidRDefault="00AA676D" w:rsidP="009D35A7">
      <w:pPr>
        <w:pStyle w:val="ListParagraph"/>
        <w:spacing w:after="0"/>
        <w:ind w:left="0"/>
        <w:rPr>
          <w:rFonts w:ascii="Bookman Old Style" w:hAnsi="Bookman Old Style"/>
        </w:rPr>
      </w:pPr>
      <w:r w:rsidRPr="009D35A7">
        <w:rPr>
          <w:rFonts w:ascii="Bookman Old Style" w:hAnsi="Bookman Old Style"/>
        </w:rPr>
        <w:t>NOW THEREFORE, for good and valuable consideration, receipt of which the parties hereby acknowledge, the parties AGREE AS FOLLOWS:</w:t>
      </w:r>
    </w:p>
    <w:p w:rsidR="009D35A7" w:rsidRDefault="009D35A7" w:rsidP="009D35A7">
      <w:pPr>
        <w:pStyle w:val="Default"/>
        <w:rPr>
          <w:rFonts w:ascii="Bookman Old Style" w:hAnsi="Bookman Old Style"/>
          <w:b/>
          <w:bCs/>
          <w:sz w:val="22"/>
          <w:szCs w:val="22"/>
        </w:rPr>
      </w:pPr>
    </w:p>
    <w:p w:rsidR="00AA676D" w:rsidRPr="009D35A7" w:rsidRDefault="00AA676D" w:rsidP="009D35A7">
      <w:pPr>
        <w:pStyle w:val="Default"/>
        <w:rPr>
          <w:rFonts w:ascii="Bookman Old Style" w:hAnsi="Bookman Old Style"/>
          <w:sz w:val="22"/>
          <w:szCs w:val="22"/>
        </w:rPr>
      </w:pPr>
      <w:r w:rsidRPr="009D35A7">
        <w:rPr>
          <w:rFonts w:ascii="Bookman Old Style" w:hAnsi="Bookman Old Style"/>
          <w:b/>
          <w:bCs/>
          <w:sz w:val="22"/>
          <w:szCs w:val="22"/>
        </w:rPr>
        <w:t xml:space="preserve">Booking Fee </w:t>
      </w:r>
    </w:p>
    <w:p w:rsidR="00AA676D" w:rsidRPr="009D35A7" w:rsidRDefault="00AA676D" w:rsidP="009D35A7">
      <w:pPr>
        <w:pStyle w:val="Default"/>
        <w:rPr>
          <w:rFonts w:ascii="Bookman Old Style" w:hAnsi="Bookman Old Style"/>
          <w:sz w:val="22"/>
          <w:szCs w:val="22"/>
        </w:rPr>
      </w:pPr>
      <w:r w:rsidRPr="009D35A7">
        <w:rPr>
          <w:rFonts w:ascii="Bookman Old Style" w:hAnsi="Bookman Old Style"/>
          <w:sz w:val="22"/>
          <w:szCs w:val="22"/>
        </w:rPr>
        <w:t>Upon payment of $</w:t>
      </w:r>
      <w:r w:rsidR="00EE697C" w:rsidRPr="009D35A7">
        <w:rPr>
          <w:rFonts w:ascii="Bookman Old Style" w:hAnsi="Bookman Old Style"/>
          <w:sz w:val="22"/>
          <w:szCs w:val="22"/>
        </w:rPr>
        <w:t>250</w:t>
      </w:r>
      <w:r w:rsidRPr="009D35A7">
        <w:rPr>
          <w:rFonts w:ascii="Bookman Old Style" w:hAnsi="Bookman Old Style"/>
          <w:sz w:val="22"/>
          <w:szCs w:val="22"/>
        </w:rPr>
        <w:t xml:space="preserve"> booking fee by Mare Owner to Owner of Stallion, which shall be non-refundable whatsoever, Owner of Stallion agrees to reserve for the Mare Owner one season booking for 20__ to BLUE RIDGE JEFFERSON for the services of the mare via transported, chilled semen OR live coverage during the normal breeding season, defined as from March 1st until October 1st. Mare owner agrees to utilize semen from BLUE RIDGE JEFFERSON only for breeding the mare named in this contract. </w:t>
      </w:r>
    </w:p>
    <w:p w:rsidR="00AA676D" w:rsidRPr="009D35A7" w:rsidRDefault="00AA676D" w:rsidP="009D35A7">
      <w:pPr>
        <w:pStyle w:val="Default"/>
        <w:rPr>
          <w:rFonts w:ascii="Bookman Old Style" w:hAnsi="Bookman Old Style"/>
          <w:b/>
          <w:bCs/>
          <w:sz w:val="22"/>
          <w:szCs w:val="22"/>
        </w:rPr>
      </w:pPr>
    </w:p>
    <w:p w:rsidR="00AA676D" w:rsidRPr="009D35A7" w:rsidRDefault="00AA676D" w:rsidP="009D35A7">
      <w:pPr>
        <w:pStyle w:val="Default"/>
        <w:rPr>
          <w:rFonts w:ascii="Bookman Old Style" w:hAnsi="Bookman Old Style"/>
          <w:sz w:val="22"/>
          <w:szCs w:val="22"/>
        </w:rPr>
      </w:pPr>
      <w:r w:rsidRPr="009D35A7">
        <w:rPr>
          <w:rFonts w:ascii="Bookman Old Style" w:hAnsi="Bookman Old Style"/>
          <w:b/>
          <w:bCs/>
          <w:sz w:val="22"/>
          <w:szCs w:val="22"/>
        </w:rPr>
        <w:t xml:space="preserve">Stud Fee </w:t>
      </w:r>
    </w:p>
    <w:p w:rsidR="00AA676D" w:rsidRPr="009D35A7" w:rsidRDefault="00AA676D" w:rsidP="009D35A7">
      <w:pPr>
        <w:pStyle w:val="ListParagraph"/>
        <w:spacing w:after="0"/>
        <w:ind w:left="0"/>
        <w:rPr>
          <w:rFonts w:ascii="Bookman Old Style" w:hAnsi="Bookman Old Style"/>
        </w:rPr>
      </w:pPr>
      <w:r w:rsidRPr="009D35A7">
        <w:rPr>
          <w:rFonts w:ascii="Bookman Old Style" w:hAnsi="Bookman Old Style"/>
        </w:rPr>
        <w:t>Mare Owner shall pay to Owner of Stallion a fee in the amount of $</w:t>
      </w:r>
      <w:r w:rsidR="00EE697C" w:rsidRPr="009D35A7">
        <w:rPr>
          <w:rFonts w:ascii="Bookman Old Style" w:hAnsi="Bookman Old Style"/>
        </w:rPr>
        <w:t>750</w:t>
      </w:r>
      <w:r w:rsidRPr="009D35A7">
        <w:rPr>
          <w:rFonts w:ascii="Bookman Old Style" w:hAnsi="Bookman Old Style"/>
        </w:rPr>
        <w:t xml:space="preserve"> (hereinafter referred to as stud fee). Mare Owner agrees to pay said $</w:t>
      </w:r>
      <w:r w:rsidR="00EE697C" w:rsidRPr="009D35A7">
        <w:rPr>
          <w:rFonts w:ascii="Bookman Old Style" w:hAnsi="Bookman Old Style"/>
        </w:rPr>
        <w:t>750</w:t>
      </w:r>
      <w:r w:rsidRPr="009D35A7">
        <w:rPr>
          <w:rFonts w:ascii="Bookman Old Style" w:hAnsi="Bookman Old Style"/>
        </w:rPr>
        <w:t xml:space="preserve"> stud fee before any semen is collected and shipped for the breeding of the mare or coverage of mare. Acceptance of any partial payment(s) due in this Agreement shall not be deemed any waiver of prompt payment requirements hereunder, and subsequent payment dates shall remain as set forth herein. Owner of Stallion agrees to execute all necessary documents for the registration of the offspring of the breeding; provided, however, that all fees and expenses incurred hereunder have been paid in full by Mare Owner.</w:t>
      </w:r>
    </w:p>
    <w:p w:rsidR="009D35A7" w:rsidRDefault="009D35A7" w:rsidP="009D35A7">
      <w:pPr>
        <w:pStyle w:val="NormalWeb"/>
        <w:rPr>
          <w:rFonts w:ascii="Bookman Old Style" w:hAnsi="Bookman Old Style"/>
          <w:b/>
          <w:bCs/>
          <w:color w:val="000000"/>
          <w:sz w:val="22"/>
          <w:szCs w:val="22"/>
        </w:rPr>
      </w:pPr>
    </w:p>
    <w:p w:rsidR="00AA676D" w:rsidRPr="009D35A7" w:rsidRDefault="00AA676D" w:rsidP="009D35A7">
      <w:pPr>
        <w:pStyle w:val="NormalWeb"/>
        <w:rPr>
          <w:rFonts w:ascii="Bookman Old Style" w:hAnsi="Bookman Old Style"/>
          <w:color w:val="000000"/>
          <w:sz w:val="22"/>
          <w:szCs w:val="22"/>
        </w:rPr>
      </w:pPr>
      <w:r w:rsidRPr="009D35A7">
        <w:rPr>
          <w:rFonts w:ascii="Bookman Old Style" w:hAnsi="Bookman Old Style"/>
          <w:b/>
          <w:bCs/>
          <w:color w:val="000000"/>
          <w:sz w:val="22"/>
          <w:szCs w:val="22"/>
        </w:rPr>
        <w:t xml:space="preserve">Payment of Fees </w:t>
      </w:r>
    </w:p>
    <w:p w:rsidR="00AA676D" w:rsidRPr="009D35A7" w:rsidRDefault="00AA676D" w:rsidP="009D35A7">
      <w:pPr>
        <w:pStyle w:val="Default"/>
        <w:rPr>
          <w:rFonts w:ascii="Bookman Old Style" w:hAnsi="Bookman Old Style"/>
          <w:sz w:val="22"/>
          <w:szCs w:val="22"/>
        </w:rPr>
      </w:pPr>
      <w:r w:rsidRPr="009D35A7">
        <w:rPr>
          <w:rFonts w:ascii="Bookman Old Style" w:hAnsi="Bookman Old Style"/>
          <w:sz w:val="22"/>
          <w:szCs w:val="22"/>
        </w:rPr>
        <w:t xml:space="preserve">Mare Owner hereby agrees to pay PRAIRIE CONNEMARA FARM all applicable charges, fees, services, and expenses identified on this agreement. Except for those that require payment in advance, the charges, fees and expenses shall be due and payable within 28days of any invoice rendered by PRAIRIE CONNEMARA FARM. Mare Owner will pay </w:t>
      </w:r>
      <w:r w:rsidRPr="009D35A7">
        <w:rPr>
          <w:rFonts w:ascii="Bookman Old Style" w:hAnsi="Bookman Old Style"/>
          <w:sz w:val="22"/>
          <w:szCs w:val="22"/>
        </w:rPr>
        <w:lastRenderedPageBreak/>
        <w:t xml:space="preserve">a late charge of two percent per month or the greatest charge allowed by law on all past due moneys. </w:t>
      </w:r>
    </w:p>
    <w:p w:rsidR="00AA676D" w:rsidRPr="009D35A7" w:rsidRDefault="00AA676D" w:rsidP="009D35A7">
      <w:pPr>
        <w:pStyle w:val="Default"/>
        <w:rPr>
          <w:rFonts w:ascii="Bookman Old Style" w:hAnsi="Bookman Old Style"/>
          <w:sz w:val="22"/>
          <w:szCs w:val="22"/>
        </w:rPr>
      </w:pPr>
    </w:p>
    <w:p w:rsidR="00AA676D" w:rsidRPr="009D35A7" w:rsidRDefault="00AA676D" w:rsidP="009D35A7">
      <w:pPr>
        <w:pStyle w:val="Default"/>
        <w:rPr>
          <w:rFonts w:ascii="Bookman Old Style" w:hAnsi="Bookman Old Style"/>
          <w:sz w:val="22"/>
          <w:szCs w:val="22"/>
        </w:rPr>
      </w:pPr>
      <w:r w:rsidRPr="009D35A7">
        <w:rPr>
          <w:rFonts w:ascii="Bookman Old Style" w:hAnsi="Bookman Old Style"/>
          <w:b/>
          <w:bCs/>
          <w:sz w:val="22"/>
          <w:szCs w:val="22"/>
        </w:rPr>
        <w:t xml:space="preserve">Conditions for acceptance for Mares to be </w:t>
      </w:r>
      <w:proofErr w:type="gramStart"/>
      <w:r w:rsidRPr="009D35A7">
        <w:rPr>
          <w:rFonts w:ascii="Bookman Old Style" w:hAnsi="Bookman Old Style"/>
          <w:b/>
          <w:bCs/>
          <w:sz w:val="22"/>
          <w:szCs w:val="22"/>
        </w:rPr>
        <w:t>Bred</w:t>
      </w:r>
      <w:proofErr w:type="gramEnd"/>
      <w:r w:rsidRPr="009D35A7">
        <w:rPr>
          <w:rFonts w:ascii="Bookman Old Style" w:hAnsi="Bookman Old Style"/>
          <w:b/>
          <w:bCs/>
          <w:sz w:val="22"/>
          <w:szCs w:val="22"/>
        </w:rPr>
        <w:t xml:space="preserve"> by Transported Semen </w:t>
      </w:r>
    </w:p>
    <w:p w:rsidR="00AA676D" w:rsidRPr="009D35A7" w:rsidRDefault="00AA676D" w:rsidP="009D35A7">
      <w:pPr>
        <w:pStyle w:val="NormalWeb"/>
        <w:rPr>
          <w:rFonts w:ascii="Bookman Old Style" w:hAnsi="Bookman Old Style"/>
          <w:color w:val="000000"/>
          <w:sz w:val="22"/>
          <w:szCs w:val="22"/>
        </w:rPr>
      </w:pPr>
      <w:r w:rsidRPr="009D35A7">
        <w:rPr>
          <w:rFonts w:ascii="Bookman Old Style" w:hAnsi="Bookman Old Style"/>
          <w:color w:val="000000"/>
          <w:sz w:val="22"/>
          <w:szCs w:val="22"/>
        </w:rPr>
        <w:t xml:space="preserve">Prior to semen shipment to the Mare Owner, PRAIRIE CONNEMARA FARM shall be furnished with a copy of the mare’s registration papers and a copy of a Veterinarian's Certificate certifying that the Mare has been examined and is in good health and condition to be bred. Mare Owner attests that the Mare will be bred by a qualified veterinarian and in a clean environment. Mare Owner agrees to have the Mare pregnancy tested within 55 days from the date of last breeding and provide that information in writing to </w:t>
      </w:r>
      <w:r w:rsidR="00EE697C" w:rsidRPr="009D35A7">
        <w:rPr>
          <w:rFonts w:ascii="Bookman Old Style" w:hAnsi="Bookman Old Style"/>
          <w:color w:val="000000"/>
          <w:sz w:val="22"/>
          <w:szCs w:val="22"/>
        </w:rPr>
        <w:t>PRAIRIE CONNEMARA FARM</w:t>
      </w:r>
      <w:r w:rsidRPr="009D35A7">
        <w:rPr>
          <w:rFonts w:ascii="Bookman Old Style" w:hAnsi="Bookman Old Style"/>
          <w:color w:val="000000"/>
          <w:sz w:val="22"/>
          <w:szCs w:val="22"/>
        </w:rPr>
        <w:t xml:space="preserve"> within two weeks. Failure to provide said information waives the live foal guarantee. </w:t>
      </w:r>
    </w:p>
    <w:p w:rsidR="00EE697C" w:rsidRPr="009D35A7" w:rsidRDefault="00EE697C" w:rsidP="009D35A7">
      <w:pPr>
        <w:pStyle w:val="Default"/>
        <w:rPr>
          <w:rFonts w:ascii="Bookman Old Style" w:hAnsi="Bookman Old Style"/>
        </w:rPr>
      </w:pPr>
    </w:p>
    <w:p w:rsidR="00AA676D" w:rsidRPr="009D35A7" w:rsidRDefault="00AA676D" w:rsidP="009D35A7">
      <w:pPr>
        <w:pStyle w:val="Default"/>
        <w:rPr>
          <w:rFonts w:ascii="Bookman Old Style" w:hAnsi="Bookman Old Style"/>
          <w:sz w:val="22"/>
          <w:szCs w:val="22"/>
        </w:rPr>
      </w:pPr>
      <w:r w:rsidRPr="009D35A7">
        <w:rPr>
          <w:rFonts w:ascii="Bookman Old Style" w:hAnsi="Bookman Old Style"/>
          <w:b/>
          <w:bCs/>
          <w:sz w:val="22"/>
          <w:szCs w:val="22"/>
        </w:rPr>
        <w:t xml:space="preserve">Representations </w:t>
      </w:r>
    </w:p>
    <w:p w:rsidR="00AA676D" w:rsidRPr="009D35A7" w:rsidRDefault="00EE697C" w:rsidP="009D35A7">
      <w:pPr>
        <w:pStyle w:val="ListParagraph"/>
        <w:spacing w:after="0"/>
        <w:ind w:left="0"/>
        <w:rPr>
          <w:rFonts w:ascii="Bookman Old Style" w:hAnsi="Bookman Old Style"/>
        </w:rPr>
      </w:pPr>
      <w:r w:rsidRPr="009D35A7">
        <w:rPr>
          <w:rFonts w:ascii="Bookman Old Style" w:hAnsi="Bookman Old Style"/>
        </w:rPr>
        <w:t>PRAIRIE CONNEMARA FARM</w:t>
      </w:r>
      <w:r w:rsidR="00AA676D" w:rsidRPr="009D35A7">
        <w:rPr>
          <w:rFonts w:ascii="Bookman Old Style" w:hAnsi="Bookman Old Style"/>
        </w:rPr>
        <w:t xml:space="preserve"> hereby represents to the Mare Owner that any semen transported will be from </w:t>
      </w:r>
      <w:r w:rsidRPr="009D35A7">
        <w:rPr>
          <w:rFonts w:ascii="Bookman Old Style" w:hAnsi="Bookman Old Style"/>
        </w:rPr>
        <w:t>BLUE RIDGE JEFFERSON</w:t>
      </w:r>
      <w:r w:rsidR="00AA676D" w:rsidRPr="009D35A7">
        <w:rPr>
          <w:rFonts w:ascii="Bookman Old Style" w:hAnsi="Bookman Old Style"/>
        </w:rPr>
        <w:t xml:space="preserve">, and that any information on the Semen Collection Report shall be accurate. </w:t>
      </w:r>
      <w:r w:rsidRPr="009D35A7">
        <w:rPr>
          <w:rFonts w:ascii="Bookman Old Style" w:hAnsi="Bookman Old Style"/>
        </w:rPr>
        <w:t>PRAIRIE CONNEMARA FARM</w:t>
      </w:r>
      <w:r w:rsidR="00AA676D" w:rsidRPr="009D35A7">
        <w:rPr>
          <w:rFonts w:ascii="Bookman Old Style" w:hAnsi="Bookman Old Style"/>
        </w:rPr>
        <w:t xml:space="preserve"> disclaims all other representations or warranties concerning or related to the transported semen, including without limitation all representations and warranties of merchantability and/or fitness for a particular purpose. Mare Owner hereby represents that all applicable Mare and personal information is true, complete, and correct.</w:t>
      </w:r>
    </w:p>
    <w:p w:rsidR="009D35A7" w:rsidRDefault="009D35A7" w:rsidP="009D35A7">
      <w:pPr>
        <w:pStyle w:val="Default"/>
        <w:rPr>
          <w:rFonts w:ascii="Bookman Old Style" w:hAnsi="Bookman Old Style"/>
          <w:b/>
          <w:bCs/>
          <w:sz w:val="22"/>
          <w:szCs w:val="22"/>
        </w:rPr>
      </w:pPr>
    </w:p>
    <w:p w:rsidR="00EE697C" w:rsidRPr="009D35A7" w:rsidRDefault="00EE697C" w:rsidP="009D35A7">
      <w:pPr>
        <w:pStyle w:val="Default"/>
        <w:rPr>
          <w:rFonts w:ascii="Bookman Old Style" w:hAnsi="Bookman Old Style"/>
          <w:sz w:val="22"/>
          <w:szCs w:val="22"/>
        </w:rPr>
      </w:pPr>
      <w:r w:rsidRPr="009D35A7">
        <w:rPr>
          <w:rFonts w:ascii="Bookman Old Style" w:hAnsi="Bookman Old Style"/>
          <w:b/>
          <w:bCs/>
          <w:sz w:val="22"/>
          <w:szCs w:val="22"/>
        </w:rPr>
        <w:t xml:space="preserve">Live Foal Guarantee </w:t>
      </w:r>
    </w:p>
    <w:p w:rsidR="00EE697C" w:rsidRPr="009D35A7" w:rsidRDefault="00EE697C" w:rsidP="009D35A7">
      <w:pPr>
        <w:pStyle w:val="Default"/>
        <w:rPr>
          <w:rFonts w:ascii="Bookman Old Style" w:hAnsi="Bookman Old Style"/>
          <w:sz w:val="22"/>
          <w:szCs w:val="22"/>
        </w:rPr>
      </w:pPr>
      <w:r w:rsidRPr="009D35A7">
        <w:rPr>
          <w:rFonts w:ascii="Bookman Old Style" w:hAnsi="Bookman Old Style"/>
          <w:sz w:val="22"/>
          <w:szCs w:val="22"/>
        </w:rPr>
        <w:t>Owner of Stallion gives a live foal guarantee. For the purposes of this Agreement, a live foal shall be one that stands and nurses without assistance, as is generally recognized in standard veterinary practice; and failure to produce a live foal shall be evidenced by a written statement from a licensed Veterinarian within two weeks from death. It being expressly understood by the parties that, in the event of any re-breeding of mare, Mare Owner shall be responsible for any and all expenses involved or incurred in the re-servicing of the Mare Owner’s mare, including but not limited to, collection and shipping fees and expenses, and veterinarian fees. Should the Mare fail to settle to BLUE RIDGE JEFFERSON, Mare Owner may substitute, without additional fees, another mare agreed upon by the Stallion Owner for the 20__ breeding season only. In the</w:t>
      </w:r>
      <w:r w:rsidRPr="009D35A7">
        <w:rPr>
          <w:rFonts w:ascii="Bookman Old Style" w:hAnsi="Bookman Old Style"/>
        </w:rPr>
        <w:t xml:space="preserve"> </w:t>
      </w:r>
      <w:r w:rsidRPr="009D35A7">
        <w:rPr>
          <w:rFonts w:ascii="Bookman Old Style" w:hAnsi="Bookman Old Style"/>
          <w:sz w:val="22"/>
          <w:szCs w:val="22"/>
        </w:rPr>
        <w:t>event a live foal, as defined above, does not result in 20__, Owner of Stallion agrees to breed said mare again or a substitute, approved by Owner of Stallion, in the normal breeding season of 20__; provided however, that BLUE RIDGE JEFFERSON is able to service mares. Should BLUE RIDGE JEFFERSON die or become unfit for service prior to settling the Mare, this contract will become null and void. Frozen semen will not be made available to fulfill this contract.</w:t>
      </w:r>
    </w:p>
    <w:p w:rsidR="00EE697C" w:rsidRPr="009D35A7" w:rsidRDefault="00EE697C" w:rsidP="009D35A7">
      <w:pPr>
        <w:pStyle w:val="Default"/>
        <w:rPr>
          <w:rFonts w:ascii="Bookman Old Style" w:hAnsi="Bookman Old Style"/>
          <w:b/>
          <w:bCs/>
          <w:sz w:val="22"/>
          <w:szCs w:val="22"/>
        </w:rPr>
      </w:pPr>
    </w:p>
    <w:p w:rsidR="00EE697C" w:rsidRPr="009D35A7" w:rsidRDefault="00EE697C" w:rsidP="009D35A7">
      <w:pPr>
        <w:pStyle w:val="Default"/>
        <w:rPr>
          <w:rFonts w:ascii="Bookman Old Style" w:hAnsi="Bookman Old Style"/>
          <w:sz w:val="22"/>
          <w:szCs w:val="22"/>
        </w:rPr>
      </w:pPr>
      <w:r w:rsidRPr="009D35A7">
        <w:rPr>
          <w:rFonts w:ascii="Bookman Old Style" w:hAnsi="Bookman Old Style"/>
          <w:b/>
          <w:bCs/>
          <w:sz w:val="22"/>
          <w:szCs w:val="22"/>
        </w:rPr>
        <w:t xml:space="preserve">Refunds </w:t>
      </w:r>
    </w:p>
    <w:p w:rsidR="00EE697C" w:rsidRPr="009D35A7" w:rsidRDefault="00EE697C" w:rsidP="009D35A7">
      <w:pPr>
        <w:pStyle w:val="Default"/>
        <w:rPr>
          <w:rFonts w:ascii="Bookman Old Style" w:hAnsi="Bookman Old Style"/>
          <w:sz w:val="22"/>
          <w:szCs w:val="22"/>
        </w:rPr>
      </w:pPr>
      <w:r w:rsidRPr="009D35A7">
        <w:rPr>
          <w:rFonts w:ascii="Bookman Old Style" w:hAnsi="Bookman Old Style"/>
          <w:sz w:val="22"/>
          <w:szCs w:val="22"/>
        </w:rPr>
        <w:t xml:space="preserve">The only fees that are refundable under this agreement are the breeding fees. They are only refundable should BLUE RIDGE JEFFERSON die or be unfit to breed for any reason. No refund will be made if any semen has been shipped or re-breeding attempted in a second year under this contract. If the mare is to be re-bred as provided for herein, and the Mare Owner fails to deliver her for breeding the following year, then any and all fees paid shall not be refundable and this contract is hereby cancelled. </w:t>
      </w:r>
    </w:p>
    <w:p w:rsidR="00EE697C" w:rsidRPr="009D35A7" w:rsidRDefault="00EE697C" w:rsidP="009D35A7">
      <w:pPr>
        <w:pStyle w:val="Default"/>
        <w:rPr>
          <w:rFonts w:ascii="Bookman Old Style" w:hAnsi="Bookman Old Style"/>
          <w:sz w:val="22"/>
          <w:szCs w:val="22"/>
        </w:rPr>
      </w:pPr>
    </w:p>
    <w:p w:rsidR="00EE697C" w:rsidRPr="009D35A7" w:rsidRDefault="00EE697C" w:rsidP="009D35A7">
      <w:pPr>
        <w:pStyle w:val="Default"/>
        <w:rPr>
          <w:rFonts w:ascii="Bookman Old Style" w:hAnsi="Bookman Old Style"/>
          <w:sz w:val="22"/>
          <w:szCs w:val="22"/>
        </w:rPr>
      </w:pPr>
      <w:r w:rsidRPr="009D35A7">
        <w:rPr>
          <w:rFonts w:ascii="Bookman Old Style" w:hAnsi="Bookman Old Style"/>
          <w:b/>
          <w:bCs/>
          <w:sz w:val="22"/>
          <w:szCs w:val="22"/>
        </w:rPr>
        <w:lastRenderedPageBreak/>
        <w:t xml:space="preserve">Assignment, Transfer </w:t>
      </w:r>
    </w:p>
    <w:p w:rsidR="00EE697C" w:rsidRPr="009D35A7" w:rsidRDefault="00EE697C" w:rsidP="009D35A7">
      <w:pPr>
        <w:pStyle w:val="Default"/>
        <w:rPr>
          <w:rFonts w:ascii="Bookman Old Style" w:hAnsi="Bookman Old Style"/>
          <w:sz w:val="22"/>
          <w:szCs w:val="22"/>
        </w:rPr>
      </w:pPr>
      <w:r w:rsidRPr="009D35A7">
        <w:rPr>
          <w:rFonts w:ascii="Bookman Old Style" w:hAnsi="Bookman Old Style"/>
          <w:sz w:val="22"/>
          <w:szCs w:val="22"/>
        </w:rPr>
        <w:t xml:space="preserve">This Agreement shall be binding upon and inure to the benefit of the parties hereto and their successors. This Agreement shall not be assigned or transferred by either party hereto without prior written consent of the other party. The breeding right may be transferred with the sale of the above Mare only if the stud fee has been completely paid and the new Mare Owner executes a new service contract and pays a $250 rebooking fee within 30 days of the sale; otherwise, the breeding becomes nullified. There are no other provisions for transfer or sale of said rights. </w:t>
      </w:r>
    </w:p>
    <w:p w:rsidR="00EE697C" w:rsidRPr="009D35A7" w:rsidRDefault="00EE697C" w:rsidP="009D35A7">
      <w:pPr>
        <w:pStyle w:val="Default"/>
        <w:rPr>
          <w:rFonts w:ascii="Bookman Old Style" w:hAnsi="Bookman Old Style"/>
          <w:sz w:val="22"/>
          <w:szCs w:val="22"/>
        </w:rPr>
      </w:pPr>
    </w:p>
    <w:p w:rsidR="00EE697C" w:rsidRPr="009D35A7" w:rsidRDefault="00EE697C" w:rsidP="009D35A7">
      <w:pPr>
        <w:pStyle w:val="Default"/>
        <w:rPr>
          <w:rFonts w:ascii="Bookman Old Style" w:hAnsi="Bookman Old Style"/>
          <w:sz w:val="22"/>
          <w:szCs w:val="22"/>
        </w:rPr>
      </w:pPr>
      <w:r w:rsidRPr="009D35A7">
        <w:rPr>
          <w:rFonts w:ascii="Bookman Old Style" w:hAnsi="Bookman Old Style"/>
          <w:b/>
          <w:bCs/>
          <w:sz w:val="22"/>
          <w:szCs w:val="22"/>
        </w:rPr>
        <w:t xml:space="preserve">Default </w:t>
      </w:r>
    </w:p>
    <w:p w:rsidR="00EE697C" w:rsidRPr="009D35A7" w:rsidRDefault="00EE697C" w:rsidP="009D35A7">
      <w:pPr>
        <w:pStyle w:val="Default"/>
        <w:rPr>
          <w:rFonts w:ascii="Bookman Old Style" w:hAnsi="Bookman Old Style"/>
          <w:sz w:val="22"/>
          <w:szCs w:val="22"/>
        </w:rPr>
      </w:pPr>
      <w:r w:rsidRPr="009D35A7">
        <w:rPr>
          <w:rFonts w:ascii="Bookman Old Style" w:hAnsi="Bookman Old Style"/>
          <w:sz w:val="22"/>
          <w:szCs w:val="22"/>
        </w:rPr>
        <w:t>Either party may terminate this Agreement for failure of the other party to meet any material terms of this Agreement. In the case of a default by one party, the other party shall have the right to recover mediation, arbitration, attorney fees and costs incurred as a result of said default. Any communication or notice made in connection with this Agreement shall be made in writing only and shall become effective when deposited in the United States mail properly addressed to the addressees at the end of this Agreement with proper postage for first-class mail. In the event of dispute between the parties concerning this Agreement, the prevailing party, whether or not a suit, action or arbitration is instituted, shall be entitled to recover reasonable attorney's fees, costs, and disbursements whether during arbitration, at trial, on appeal, in connection with the enforcement of any judgment or in the interest of any voluntary or involuntary bankruptcy proceedings.</w:t>
      </w:r>
    </w:p>
    <w:p w:rsidR="00EE697C" w:rsidRPr="009D35A7" w:rsidRDefault="00EE697C" w:rsidP="009D35A7">
      <w:pPr>
        <w:pStyle w:val="Default"/>
        <w:rPr>
          <w:rFonts w:ascii="Bookman Old Style" w:hAnsi="Bookman Old Style"/>
          <w:sz w:val="22"/>
          <w:szCs w:val="22"/>
        </w:rPr>
      </w:pPr>
    </w:p>
    <w:p w:rsidR="00EE697C" w:rsidRPr="009D35A7" w:rsidRDefault="00EE697C" w:rsidP="009D35A7">
      <w:pPr>
        <w:pStyle w:val="Default"/>
        <w:rPr>
          <w:rFonts w:ascii="Bookman Old Style" w:hAnsi="Bookman Old Style"/>
          <w:sz w:val="22"/>
          <w:szCs w:val="22"/>
        </w:rPr>
      </w:pPr>
      <w:r w:rsidRPr="009D35A7">
        <w:rPr>
          <w:rFonts w:ascii="Bookman Old Style" w:hAnsi="Bookman Old Style"/>
          <w:b/>
          <w:bCs/>
          <w:sz w:val="22"/>
          <w:szCs w:val="22"/>
        </w:rPr>
        <w:t xml:space="preserve">Waiver of Liability </w:t>
      </w:r>
    </w:p>
    <w:p w:rsidR="00EE697C" w:rsidRPr="009D35A7" w:rsidRDefault="00EE697C" w:rsidP="009D35A7">
      <w:pPr>
        <w:pStyle w:val="Default"/>
        <w:rPr>
          <w:rFonts w:ascii="Bookman Old Style" w:hAnsi="Bookman Old Style"/>
          <w:sz w:val="22"/>
          <w:szCs w:val="22"/>
        </w:rPr>
      </w:pPr>
      <w:r w:rsidRPr="009D35A7">
        <w:rPr>
          <w:rFonts w:ascii="Bookman Old Style" w:hAnsi="Bookman Old Style"/>
          <w:sz w:val="22"/>
          <w:szCs w:val="22"/>
        </w:rPr>
        <w:t>Mare Owner hereby agrees that PRAIRIE CONNEMARA FARM shall not be liable for any special, incidental, or consequential damages arising from the transactions covered by this agreement, including without limitation any damages arising from the nonperformance of obligations which Mare Owner may have undertaken to any third party in reliance upon any promises and representations made in this agreement. PRAIRIE CONNEMARA FARM, its agents, or employees shall not be liable for any sickness, disease, death or injury which may be suffered by the Mare, or any foal of the Mare, or for any other cause of action whatsoever arising out of or in any way connected with the breeding of the Mare. Mare Owner understands that all risks connected with breeding to the Mare and any foal that may be born to the Mare as a consequence of breeding the Mare to BLUE RIDGE JEFFERSON shall be borne solely by the Mare Owner.</w:t>
      </w:r>
    </w:p>
    <w:p w:rsidR="00EE697C" w:rsidRPr="009D35A7" w:rsidRDefault="00EE697C" w:rsidP="009D35A7">
      <w:pPr>
        <w:pStyle w:val="Default"/>
        <w:rPr>
          <w:rFonts w:ascii="Bookman Old Style" w:hAnsi="Bookman Old Style"/>
          <w:sz w:val="22"/>
          <w:szCs w:val="22"/>
        </w:rPr>
      </w:pPr>
    </w:p>
    <w:p w:rsidR="00EE697C" w:rsidRPr="009D35A7" w:rsidRDefault="00EE697C" w:rsidP="009D35A7">
      <w:pPr>
        <w:pStyle w:val="Default"/>
        <w:rPr>
          <w:rFonts w:ascii="Bookman Old Style" w:hAnsi="Bookman Old Style"/>
          <w:sz w:val="22"/>
          <w:szCs w:val="22"/>
        </w:rPr>
      </w:pPr>
      <w:r w:rsidRPr="009D35A7">
        <w:rPr>
          <w:rFonts w:ascii="Bookman Old Style" w:hAnsi="Bookman Old Style"/>
          <w:b/>
          <w:bCs/>
          <w:sz w:val="22"/>
          <w:szCs w:val="22"/>
        </w:rPr>
        <w:t xml:space="preserve">Miscellaneous Provisions </w:t>
      </w:r>
    </w:p>
    <w:p w:rsidR="00EE697C" w:rsidRPr="009D35A7" w:rsidRDefault="00EE697C" w:rsidP="009D35A7">
      <w:pPr>
        <w:pStyle w:val="Default"/>
        <w:rPr>
          <w:rFonts w:ascii="Bookman Old Style" w:hAnsi="Bookman Old Style"/>
          <w:sz w:val="22"/>
          <w:szCs w:val="22"/>
        </w:rPr>
      </w:pPr>
      <w:r w:rsidRPr="009D35A7">
        <w:rPr>
          <w:rFonts w:ascii="Bookman Old Style" w:hAnsi="Bookman Old Style"/>
          <w:sz w:val="22"/>
          <w:szCs w:val="22"/>
        </w:rPr>
        <w:t xml:space="preserve">This Agreement herein constitutes the entire agreement between the parties and supersedes all prior oral and written negotiations and understandings with respect to the subject matter hereof. No other agreement, promises, or representations, verbal or implied are included herein unless specifically stated in this written agreement. This Agreement may be amended or modified only in writing, with 30 days notice and signed by both parties. In the event one or more parts of this contract are found to be unenforceable or illegal, the other portions thereof shall be deemed in full force and effect. This contract is made and entered into in the State of Indiana, and shall be enforced and interpreted in accordance with the laws of said State. In the event suit or other legal action arises, the case will be adjudicated in the appropriate courts of Tippecanoe County, Indiana. </w:t>
      </w:r>
    </w:p>
    <w:p w:rsidR="00EE697C" w:rsidRPr="009D35A7" w:rsidRDefault="00EE697C" w:rsidP="009D35A7">
      <w:pPr>
        <w:pStyle w:val="Default"/>
        <w:rPr>
          <w:rFonts w:ascii="Bookman Old Style" w:hAnsi="Bookman Old Style"/>
          <w:sz w:val="22"/>
          <w:szCs w:val="22"/>
        </w:rPr>
      </w:pPr>
    </w:p>
    <w:p w:rsidR="009D35A7" w:rsidRDefault="009D35A7" w:rsidP="009D35A7">
      <w:pPr>
        <w:pStyle w:val="BodyText"/>
        <w:rPr>
          <w:rFonts w:ascii="Bookman Old Style" w:hAnsi="Bookman Old Style"/>
          <w:b/>
          <w:bCs/>
          <w:color w:val="000000"/>
          <w:sz w:val="22"/>
          <w:szCs w:val="22"/>
        </w:rPr>
      </w:pPr>
    </w:p>
    <w:p w:rsidR="00EE697C" w:rsidRDefault="00EE697C" w:rsidP="009D35A7">
      <w:pPr>
        <w:pStyle w:val="BodyText"/>
        <w:rPr>
          <w:rFonts w:ascii="Bookman Old Style" w:hAnsi="Bookman Old Style"/>
          <w:color w:val="000000"/>
          <w:sz w:val="22"/>
          <w:szCs w:val="22"/>
        </w:rPr>
      </w:pPr>
      <w:r w:rsidRPr="009D35A7">
        <w:rPr>
          <w:rFonts w:ascii="Bookman Old Style" w:hAnsi="Bookman Old Style"/>
          <w:b/>
          <w:bCs/>
          <w:color w:val="000000"/>
          <w:sz w:val="22"/>
          <w:szCs w:val="22"/>
        </w:rPr>
        <w:t>I accept the above agreement</w:t>
      </w:r>
      <w:r w:rsidRPr="009D35A7">
        <w:rPr>
          <w:rFonts w:ascii="Bookman Old Style" w:hAnsi="Bookman Old Style"/>
          <w:color w:val="000000"/>
          <w:sz w:val="22"/>
          <w:szCs w:val="22"/>
        </w:rPr>
        <w:t xml:space="preserve">. </w:t>
      </w:r>
    </w:p>
    <w:p w:rsidR="009D35A7" w:rsidRPr="009D35A7" w:rsidRDefault="009D35A7" w:rsidP="009D35A7">
      <w:pPr>
        <w:pStyle w:val="Default"/>
      </w:pPr>
    </w:p>
    <w:p w:rsidR="00EE697C" w:rsidRPr="009D35A7" w:rsidRDefault="00EE697C" w:rsidP="009D35A7">
      <w:pPr>
        <w:pStyle w:val="Default"/>
        <w:rPr>
          <w:rFonts w:ascii="Bookman Old Style" w:hAnsi="Bookman Old Style"/>
        </w:rPr>
      </w:pPr>
      <w:r w:rsidRPr="009D35A7">
        <w:rPr>
          <w:rFonts w:ascii="Bookman Old Style" w:hAnsi="Bookman Old Style"/>
        </w:rPr>
        <w:t>__________________________________________</w:t>
      </w:r>
      <w:r w:rsidRPr="009D35A7">
        <w:rPr>
          <w:rFonts w:ascii="Bookman Old Style" w:hAnsi="Bookman Old Style"/>
        </w:rPr>
        <w:tab/>
      </w:r>
      <w:r w:rsidRPr="009D35A7">
        <w:rPr>
          <w:rFonts w:ascii="Bookman Old Style" w:hAnsi="Bookman Old Style"/>
        </w:rPr>
        <w:tab/>
        <w:t>____________________</w:t>
      </w:r>
    </w:p>
    <w:p w:rsidR="00EE697C" w:rsidRPr="009D35A7" w:rsidRDefault="00EE697C" w:rsidP="009D35A7">
      <w:pPr>
        <w:pStyle w:val="Default"/>
        <w:rPr>
          <w:rFonts w:ascii="Bookman Old Style" w:hAnsi="Bookman Old Style"/>
          <w:sz w:val="22"/>
          <w:szCs w:val="22"/>
        </w:rPr>
      </w:pPr>
      <w:r w:rsidRPr="009D35A7">
        <w:rPr>
          <w:rFonts w:ascii="Bookman Old Style" w:hAnsi="Bookman Old Style"/>
          <w:sz w:val="22"/>
          <w:szCs w:val="22"/>
        </w:rPr>
        <w:t xml:space="preserve">Mare Owner’s/Authorized Agent’s Signature </w:t>
      </w:r>
      <w:r w:rsidRPr="009D35A7">
        <w:rPr>
          <w:rFonts w:ascii="Bookman Old Style" w:hAnsi="Bookman Old Style"/>
          <w:sz w:val="22"/>
          <w:szCs w:val="22"/>
        </w:rPr>
        <w:tab/>
      </w:r>
      <w:r w:rsidRPr="009D35A7">
        <w:rPr>
          <w:rFonts w:ascii="Bookman Old Style" w:hAnsi="Bookman Old Style"/>
          <w:sz w:val="22"/>
          <w:szCs w:val="22"/>
        </w:rPr>
        <w:tab/>
      </w:r>
      <w:r w:rsidRPr="009D35A7">
        <w:rPr>
          <w:rFonts w:ascii="Bookman Old Style" w:hAnsi="Bookman Old Style"/>
          <w:sz w:val="22"/>
          <w:szCs w:val="22"/>
        </w:rPr>
        <w:tab/>
      </w:r>
      <w:r w:rsidRPr="009D35A7">
        <w:rPr>
          <w:rFonts w:ascii="Bookman Old Style" w:hAnsi="Bookman Old Style"/>
          <w:sz w:val="22"/>
          <w:szCs w:val="22"/>
        </w:rPr>
        <w:tab/>
        <w:t>Date</w:t>
      </w:r>
    </w:p>
    <w:p w:rsidR="009D35A7" w:rsidRDefault="009D35A7" w:rsidP="009D35A7">
      <w:pPr>
        <w:pStyle w:val="Default"/>
        <w:rPr>
          <w:rFonts w:ascii="Bookman Old Style" w:hAnsi="Bookman Old Style"/>
          <w:sz w:val="22"/>
          <w:szCs w:val="22"/>
        </w:rPr>
      </w:pPr>
    </w:p>
    <w:p w:rsidR="009D35A7" w:rsidRDefault="009D35A7" w:rsidP="009D35A7">
      <w:pPr>
        <w:pStyle w:val="Default"/>
        <w:rPr>
          <w:rFonts w:ascii="Bookman Old Style" w:hAnsi="Bookman Old Style"/>
          <w:sz w:val="22"/>
          <w:szCs w:val="22"/>
        </w:rPr>
      </w:pPr>
    </w:p>
    <w:p w:rsidR="00EE697C" w:rsidRPr="009D35A7" w:rsidRDefault="00EE697C" w:rsidP="009D35A7">
      <w:pPr>
        <w:pStyle w:val="Default"/>
        <w:rPr>
          <w:rFonts w:ascii="Bookman Old Style" w:hAnsi="Bookman Old Style"/>
          <w:sz w:val="22"/>
          <w:szCs w:val="22"/>
        </w:rPr>
      </w:pPr>
      <w:r w:rsidRPr="009D35A7">
        <w:rPr>
          <w:rFonts w:ascii="Bookman Old Style" w:hAnsi="Bookman Old Style"/>
          <w:sz w:val="22"/>
          <w:szCs w:val="22"/>
        </w:rPr>
        <w:t xml:space="preserve">_____________________________________________ </w:t>
      </w:r>
    </w:p>
    <w:p w:rsidR="00EE697C" w:rsidRPr="009D35A7" w:rsidRDefault="00EE697C" w:rsidP="009D35A7">
      <w:pPr>
        <w:pStyle w:val="Default"/>
        <w:rPr>
          <w:rFonts w:ascii="Bookman Old Style" w:hAnsi="Bookman Old Style"/>
          <w:sz w:val="22"/>
          <w:szCs w:val="22"/>
        </w:rPr>
      </w:pPr>
      <w:r w:rsidRPr="009D35A7">
        <w:rPr>
          <w:rFonts w:ascii="Bookman Old Style" w:hAnsi="Bookman Old Style"/>
          <w:sz w:val="22"/>
          <w:szCs w:val="22"/>
        </w:rPr>
        <w:t xml:space="preserve">Address </w:t>
      </w:r>
    </w:p>
    <w:p w:rsidR="009D35A7" w:rsidRDefault="009D35A7" w:rsidP="009D35A7">
      <w:pPr>
        <w:pStyle w:val="Default"/>
        <w:rPr>
          <w:rFonts w:ascii="Bookman Old Style" w:hAnsi="Bookman Old Style"/>
          <w:sz w:val="22"/>
          <w:szCs w:val="22"/>
        </w:rPr>
      </w:pPr>
    </w:p>
    <w:p w:rsidR="009D35A7" w:rsidRDefault="009D35A7" w:rsidP="009D35A7">
      <w:pPr>
        <w:pStyle w:val="Default"/>
        <w:rPr>
          <w:rFonts w:ascii="Bookman Old Style" w:hAnsi="Bookman Old Style"/>
          <w:sz w:val="22"/>
          <w:szCs w:val="22"/>
        </w:rPr>
      </w:pPr>
    </w:p>
    <w:p w:rsidR="00EE697C" w:rsidRPr="009D35A7" w:rsidRDefault="00EE697C" w:rsidP="009D35A7">
      <w:pPr>
        <w:pStyle w:val="Default"/>
        <w:rPr>
          <w:rFonts w:ascii="Bookman Old Style" w:hAnsi="Bookman Old Style"/>
          <w:sz w:val="22"/>
          <w:szCs w:val="22"/>
        </w:rPr>
      </w:pPr>
      <w:r w:rsidRPr="009D35A7">
        <w:rPr>
          <w:rFonts w:ascii="Bookman Old Style" w:hAnsi="Bookman Old Style"/>
          <w:sz w:val="22"/>
          <w:szCs w:val="22"/>
        </w:rPr>
        <w:t>___________________           ___________________</w:t>
      </w:r>
      <w:r w:rsidRPr="009D35A7">
        <w:rPr>
          <w:rFonts w:ascii="Bookman Old Style" w:hAnsi="Bookman Old Style"/>
          <w:sz w:val="22"/>
          <w:szCs w:val="22"/>
        </w:rPr>
        <w:tab/>
      </w:r>
      <w:r w:rsidRPr="009D35A7">
        <w:rPr>
          <w:rFonts w:ascii="Bookman Old Style" w:hAnsi="Bookman Old Style"/>
          <w:sz w:val="22"/>
          <w:szCs w:val="22"/>
        </w:rPr>
        <w:tab/>
      </w:r>
      <w:r w:rsidRPr="009D35A7">
        <w:rPr>
          <w:rFonts w:ascii="Bookman Old Style" w:hAnsi="Bookman Old Style"/>
          <w:sz w:val="22"/>
          <w:szCs w:val="22"/>
        </w:rPr>
        <w:tab/>
        <w:t>_____________________</w:t>
      </w:r>
    </w:p>
    <w:p w:rsidR="00EE697C" w:rsidRPr="009D35A7" w:rsidRDefault="00EE697C" w:rsidP="009D35A7">
      <w:pPr>
        <w:pStyle w:val="Default"/>
        <w:rPr>
          <w:rFonts w:ascii="Bookman Old Style" w:hAnsi="Bookman Old Style"/>
          <w:sz w:val="22"/>
          <w:szCs w:val="22"/>
        </w:rPr>
      </w:pPr>
      <w:r w:rsidRPr="009D35A7">
        <w:rPr>
          <w:rFonts w:ascii="Bookman Old Style" w:hAnsi="Bookman Old Style"/>
          <w:sz w:val="22"/>
          <w:szCs w:val="22"/>
        </w:rPr>
        <w:t xml:space="preserve">Daytime Telephone </w:t>
      </w:r>
      <w:r w:rsidRPr="009D35A7">
        <w:rPr>
          <w:rFonts w:ascii="Bookman Old Style" w:hAnsi="Bookman Old Style"/>
          <w:sz w:val="22"/>
          <w:szCs w:val="22"/>
        </w:rPr>
        <w:tab/>
      </w:r>
      <w:r w:rsidRPr="009D35A7">
        <w:rPr>
          <w:rFonts w:ascii="Bookman Old Style" w:hAnsi="Bookman Old Style"/>
          <w:sz w:val="22"/>
          <w:szCs w:val="22"/>
        </w:rPr>
        <w:tab/>
        <w:t xml:space="preserve">Evening Telephone </w:t>
      </w:r>
      <w:r w:rsidRPr="009D35A7">
        <w:rPr>
          <w:rFonts w:ascii="Bookman Old Style" w:hAnsi="Bookman Old Style"/>
          <w:sz w:val="22"/>
          <w:szCs w:val="22"/>
        </w:rPr>
        <w:tab/>
      </w:r>
      <w:r w:rsidRPr="009D35A7">
        <w:rPr>
          <w:rFonts w:ascii="Bookman Old Style" w:hAnsi="Bookman Old Style"/>
          <w:sz w:val="22"/>
          <w:szCs w:val="22"/>
        </w:rPr>
        <w:tab/>
      </w:r>
      <w:r w:rsidRPr="009D35A7">
        <w:rPr>
          <w:rFonts w:ascii="Bookman Old Style" w:hAnsi="Bookman Old Style"/>
          <w:sz w:val="22"/>
          <w:szCs w:val="22"/>
        </w:rPr>
        <w:tab/>
        <w:t xml:space="preserve">Emergency Telephone </w:t>
      </w:r>
    </w:p>
    <w:p w:rsidR="009D35A7" w:rsidRDefault="009D35A7" w:rsidP="009D35A7">
      <w:pPr>
        <w:pStyle w:val="Default"/>
        <w:rPr>
          <w:rFonts w:ascii="Bookman Old Style" w:hAnsi="Bookman Old Style"/>
          <w:sz w:val="22"/>
          <w:szCs w:val="22"/>
        </w:rPr>
      </w:pPr>
    </w:p>
    <w:p w:rsidR="009D35A7" w:rsidRDefault="009D35A7" w:rsidP="009D35A7">
      <w:pPr>
        <w:pStyle w:val="Default"/>
        <w:rPr>
          <w:rFonts w:ascii="Bookman Old Style" w:hAnsi="Bookman Old Style"/>
          <w:sz w:val="22"/>
          <w:szCs w:val="22"/>
        </w:rPr>
      </w:pPr>
    </w:p>
    <w:p w:rsidR="00EE697C" w:rsidRPr="009D35A7" w:rsidRDefault="00EE697C" w:rsidP="009D35A7">
      <w:pPr>
        <w:pStyle w:val="Default"/>
        <w:rPr>
          <w:rFonts w:ascii="Bookman Old Style" w:hAnsi="Bookman Old Style"/>
          <w:sz w:val="22"/>
          <w:szCs w:val="22"/>
        </w:rPr>
      </w:pPr>
      <w:r w:rsidRPr="009D35A7">
        <w:rPr>
          <w:rFonts w:ascii="Bookman Old Style" w:hAnsi="Bookman Old Style"/>
          <w:sz w:val="22"/>
          <w:szCs w:val="22"/>
        </w:rPr>
        <w:t>_______________________________________________</w:t>
      </w:r>
    </w:p>
    <w:p w:rsidR="00EE697C" w:rsidRPr="009D35A7" w:rsidRDefault="00EE697C" w:rsidP="009D35A7">
      <w:pPr>
        <w:pStyle w:val="NormalWeb"/>
        <w:rPr>
          <w:rFonts w:ascii="Bookman Old Style" w:hAnsi="Bookman Old Style"/>
          <w:color w:val="000000"/>
          <w:sz w:val="22"/>
          <w:szCs w:val="22"/>
        </w:rPr>
      </w:pPr>
      <w:r w:rsidRPr="009D35A7">
        <w:rPr>
          <w:rFonts w:ascii="Bookman Old Style" w:hAnsi="Bookman Old Style"/>
          <w:color w:val="000000"/>
          <w:sz w:val="22"/>
          <w:szCs w:val="22"/>
        </w:rPr>
        <w:t xml:space="preserve">Witness (Signature) </w:t>
      </w:r>
    </w:p>
    <w:p w:rsidR="009D35A7" w:rsidRDefault="009D35A7" w:rsidP="009D35A7">
      <w:pPr>
        <w:pStyle w:val="Default"/>
        <w:rPr>
          <w:rFonts w:ascii="Bookman Old Style" w:hAnsi="Bookman Old Style"/>
        </w:rPr>
      </w:pPr>
    </w:p>
    <w:p w:rsidR="009D35A7" w:rsidRDefault="009D35A7" w:rsidP="009D35A7">
      <w:pPr>
        <w:pStyle w:val="Default"/>
        <w:rPr>
          <w:rFonts w:ascii="Bookman Old Style" w:hAnsi="Bookman Old Style"/>
        </w:rPr>
      </w:pPr>
    </w:p>
    <w:p w:rsidR="00EE697C" w:rsidRPr="009D35A7" w:rsidRDefault="00EE697C" w:rsidP="009D35A7">
      <w:pPr>
        <w:pStyle w:val="Default"/>
        <w:rPr>
          <w:rFonts w:ascii="Bookman Old Style" w:hAnsi="Bookman Old Style"/>
        </w:rPr>
      </w:pPr>
      <w:r w:rsidRPr="009D35A7">
        <w:rPr>
          <w:rFonts w:ascii="Bookman Old Style" w:hAnsi="Bookman Old Style"/>
        </w:rPr>
        <w:t>____________</w:t>
      </w:r>
      <w:r w:rsidR="009D35A7" w:rsidRPr="009D35A7">
        <w:rPr>
          <w:rFonts w:ascii="Bookman Old Style" w:hAnsi="Bookman Old Style"/>
        </w:rPr>
        <w:t>_______________________________</w:t>
      </w:r>
      <w:r w:rsidRPr="009D35A7">
        <w:rPr>
          <w:rFonts w:ascii="Bookman Old Style" w:hAnsi="Bookman Old Style"/>
        </w:rPr>
        <w:tab/>
      </w:r>
      <w:r w:rsidRPr="009D35A7">
        <w:rPr>
          <w:rFonts w:ascii="Bookman Old Style" w:hAnsi="Bookman Old Style"/>
        </w:rPr>
        <w:tab/>
        <w:t>_____________________</w:t>
      </w:r>
    </w:p>
    <w:p w:rsidR="00EE697C" w:rsidRPr="009D35A7" w:rsidRDefault="00EE697C" w:rsidP="009D35A7">
      <w:pPr>
        <w:pStyle w:val="Default"/>
        <w:rPr>
          <w:rFonts w:ascii="Bookman Old Style" w:hAnsi="Bookman Old Style"/>
          <w:sz w:val="22"/>
          <w:szCs w:val="22"/>
        </w:rPr>
      </w:pPr>
      <w:r w:rsidRPr="009D35A7">
        <w:rPr>
          <w:rFonts w:ascii="Bookman Old Style" w:hAnsi="Bookman Old Style"/>
          <w:sz w:val="22"/>
          <w:szCs w:val="22"/>
        </w:rPr>
        <w:t xml:space="preserve">Stallion Owner Authorized Agent </w:t>
      </w:r>
      <w:r w:rsidRPr="009D35A7">
        <w:rPr>
          <w:rFonts w:ascii="Bookman Old Style" w:hAnsi="Bookman Old Style"/>
          <w:sz w:val="22"/>
          <w:szCs w:val="22"/>
        </w:rPr>
        <w:tab/>
      </w:r>
      <w:r w:rsidRPr="009D35A7">
        <w:rPr>
          <w:rFonts w:ascii="Bookman Old Style" w:hAnsi="Bookman Old Style"/>
          <w:sz w:val="22"/>
          <w:szCs w:val="22"/>
        </w:rPr>
        <w:tab/>
      </w:r>
      <w:r w:rsidRPr="009D35A7">
        <w:rPr>
          <w:rFonts w:ascii="Bookman Old Style" w:hAnsi="Bookman Old Style"/>
          <w:sz w:val="22"/>
          <w:szCs w:val="22"/>
        </w:rPr>
        <w:tab/>
      </w:r>
      <w:r w:rsidRPr="009D35A7">
        <w:rPr>
          <w:rFonts w:ascii="Bookman Old Style" w:hAnsi="Bookman Old Style"/>
          <w:sz w:val="22"/>
          <w:szCs w:val="22"/>
        </w:rPr>
        <w:tab/>
      </w:r>
      <w:r w:rsidRPr="009D35A7">
        <w:rPr>
          <w:rFonts w:ascii="Bookman Old Style" w:hAnsi="Bookman Old Style"/>
          <w:sz w:val="22"/>
          <w:szCs w:val="22"/>
        </w:rPr>
        <w:tab/>
        <w:t xml:space="preserve">Date </w:t>
      </w:r>
    </w:p>
    <w:p w:rsidR="009D35A7" w:rsidRDefault="009D35A7" w:rsidP="009D35A7">
      <w:pPr>
        <w:pStyle w:val="Default"/>
        <w:rPr>
          <w:rFonts w:ascii="Bookman Old Style" w:hAnsi="Bookman Old Style"/>
          <w:sz w:val="22"/>
          <w:szCs w:val="22"/>
        </w:rPr>
      </w:pPr>
    </w:p>
    <w:p w:rsidR="009D35A7" w:rsidRDefault="009D35A7" w:rsidP="009D35A7">
      <w:pPr>
        <w:pStyle w:val="Default"/>
        <w:rPr>
          <w:rFonts w:ascii="Bookman Old Style" w:hAnsi="Bookman Old Style"/>
          <w:sz w:val="22"/>
          <w:szCs w:val="22"/>
        </w:rPr>
      </w:pPr>
    </w:p>
    <w:p w:rsidR="00EE697C" w:rsidRPr="009D35A7" w:rsidRDefault="009D35A7" w:rsidP="009D35A7">
      <w:pPr>
        <w:pStyle w:val="Default"/>
        <w:rPr>
          <w:rFonts w:ascii="Bookman Old Style" w:hAnsi="Bookman Old Style"/>
          <w:sz w:val="22"/>
          <w:szCs w:val="22"/>
        </w:rPr>
      </w:pPr>
      <w:r w:rsidRPr="009D35A7">
        <w:rPr>
          <w:rFonts w:ascii="Bookman Old Style" w:hAnsi="Bookman Old Style"/>
          <w:sz w:val="22"/>
          <w:szCs w:val="22"/>
        </w:rPr>
        <w:t>_______________________________________________</w:t>
      </w:r>
    </w:p>
    <w:p w:rsidR="00EE697C" w:rsidRPr="0013571E" w:rsidRDefault="00EE697C" w:rsidP="00EE697C">
      <w:pPr>
        <w:pStyle w:val="Default"/>
      </w:pPr>
      <w:r w:rsidRPr="009D35A7">
        <w:rPr>
          <w:rFonts w:ascii="Bookman Old Style" w:hAnsi="Bookman Old Style"/>
          <w:sz w:val="22"/>
          <w:szCs w:val="22"/>
        </w:rPr>
        <w:t>W</w:t>
      </w:r>
      <w:r>
        <w:rPr>
          <w:sz w:val="22"/>
          <w:szCs w:val="22"/>
        </w:rPr>
        <w:t>itness</w:t>
      </w:r>
    </w:p>
    <w:sectPr w:rsidR="00EE697C" w:rsidRPr="0013571E" w:rsidSect="00993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21B8"/>
    <w:multiLevelType w:val="hybridMultilevel"/>
    <w:tmpl w:val="4CE8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873"/>
    <w:rsid w:val="0013571E"/>
    <w:rsid w:val="00993808"/>
    <w:rsid w:val="009D35A7"/>
    <w:rsid w:val="00AA676D"/>
    <w:rsid w:val="00B01873"/>
    <w:rsid w:val="00EE6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1E"/>
    <w:pPr>
      <w:ind w:left="720"/>
      <w:contextualSpacing/>
    </w:pPr>
  </w:style>
  <w:style w:type="paragraph" w:customStyle="1" w:styleId="Default">
    <w:name w:val="Default"/>
    <w:rsid w:val="00AA676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AA676D"/>
    <w:rPr>
      <w:color w:val="auto"/>
    </w:rPr>
  </w:style>
  <w:style w:type="paragraph" w:styleId="BodyText">
    <w:name w:val="Body Text"/>
    <w:basedOn w:val="Default"/>
    <w:next w:val="Default"/>
    <w:link w:val="BodyTextChar"/>
    <w:uiPriority w:val="99"/>
    <w:rsid w:val="00EE697C"/>
    <w:rPr>
      <w:color w:val="auto"/>
    </w:rPr>
  </w:style>
  <w:style w:type="character" w:customStyle="1" w:styleId="BodyTextChar">
    <w:name w:val="Body Text Char"/>
    <w:basedOn w:val="DefaultParagraphFont"/>
    <w:link w:val="BodyText"/>
    <w:uiPriority w:val="99"/>
    <w:rsid w:val="00EE697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2011-11-08T23:47:00Z</dcterms:created>
  <dcterms:modified xsi:type="dcterms:W3CDTF">2011-11-09T00:37:00Z</dcterms:modified>
</cp:coreProperties>
</file>